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4C" w:rsidRPr="004C294C" w:rsidRDefault="004C294C" w:rsidP="004C294C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</w:pPr>
      <w:r w:rsidRPr="004C294C"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>СОЦІАЛЬНИЙ УЧНІВСЬКИЙ ПРОЕКТ</w:t>
      </w:r>
    </w:p>
    <w:p w:rsidR="004C294C" w:rsidRPr="004C294C" w:rsidRDefault="00A97EEF" w:rsidP="004C294C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>«Повір у себе</w:t>
      </w:r>
      <w:r w:rsidR="004C294C" w:rsidRPr="004C294C">
        <w:rPr>
          <w:rFonts w:ascii="Times New Roman" w:hAnsi="Times New Roman" w:cs="Times New Roman"/>
          <w:b/>
          <w:i/>
          <w:color w:val="0070C0"/>
          <w:sz w:val="40"/>
          <w:szCs w:val="40"/>
          <w:lang w:val="uk-UA"/>
        </w:rPr>
        <w:t>»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94C" w:rsidRPr="004C294C" w:rsidRDefault="004C294C" w:rsidP="004C294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Актуальність проекту: 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>Проект є актуальним на сьогоднішній день, оскільки в державі є діти з обмеженими можливостями 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Назріла необхідність створення нової системи, використання нових технологій, які б сприяли становленню нових громадянських позицій серед молоді, і соціалізації особистості і в навчальній,  і в позаурочній  діяльності. 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Учасники проекту отримають соціальний досвід, а діти, на яких направлений проект, отримають емоційну та моральну підтримку, через насичення їх життя спілкуванням, цікавими подіями та культурними заходами, громада приверне увагу до життєво важливих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 маленьких громадян села 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та району.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>Діти з обмеженими можливостями та їх родини  відчують небайдужість суспільства до себе, не  залишаться один-на-один зі своїми проблемами.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проекту:</w:t>
      </w:r>
    </w:p>
    <w:p w:rsidR="004C294C" w:rsidRPr="004C294C" w:rsidRDefault="004C294C" w:rsidP="004C29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>Cприяння</w:t>
      </w:r>
      <w:proofErr w:type="spellEnd"/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інтеграції дітей з особливими потребами у соціумі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294C" w:rsidRPr="004C294C" w:rsidRDefault="004C294C" w:rsidP="004C294C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толерантного ставлення до дітей з особливими потребами.</w:t>
      </w:r>
    </w:p>
    <w:p w:rsidR="004C294C" w:rsidRPr="004C294C" w:rsidRDefault="004C294C" w:rsidP="004C294C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>Виховання в учасників проекту загально - людських цінностей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</w:t>
      </w:r>
    </w:p>
    <w:p w:rsidR="004C294C" w:rsidRPr="004C294C" w:rsidRDefault="004C294C" w:rsidP="004C29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соціальних та психологічних потреб дітей з обмеженими можливостями. </w:t>
      </w:r>
    </w:p>
    <w:p w:rsidR="004C294C" w:rsidRPr="004C294C" w:rsidRDefault="004C294C" w:rsidP="004C29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>Соціалізація дітей з особливими потребами, залучення даних дітей до життя школи.</w:t>
      </w:r>
    </w:p>
    <w:p w:rsidR="004C294C" w:rsidRPr="004C294C" w:rsidRDefault="004C294C" w:rsidP="004C29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Привернення уваги громадськості відносно потреб і проблем дітей з функціональними обмеженнями. </w:t>
      </w:r>
    </w:p>
    <w:p w:rsidR="004C294C" w:rsidRPr="00A97EEF" w:rsidRDefault="004C294C" w:rsidP="004C29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>Популяризація волонтерського руху в школі та у районі.</w:t>
      </w:r>
    </w:p>
    <w:p w:rsidR="00A97EEF" w:rsidRPr="004C294C" w:rsidRDefault="00A97EEF" w:rsidP="00A97EE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-1-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Терміни реалізації проекту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>: грудень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 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- квітень </w:t>
      </w:r>
      <w:r>
        <w:rPr>
          <w:rFonts w:ascii="Times New Roman" w:hAnsi="Times New Roman" w:cs="Times New Roman"/>
          <w:sz w:val="28"/>
          <w:szCs w:val="28"/>
          <w:lang w:val="uk-UA"/>
        </w:rPr>
        <w:t>2012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Шляхи реалізації проекту: </w:t>
      </w:r>
    </w:p>
    <w:p w:rsidR="004C294C" w:rsidRPr="004C294C" w:rsidRDefault="004C294C" w:rsidP="004C29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«Інформаційний»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- Початкова оцінка ситуації (анкетування, соціальне опитування), визначення основних напрямків роботи.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грудень 2011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>Очікувані результати: з’ясувати найактуальніші проблеми, характерні для дітей з особливими потребами,які навчаються у нашій школі, спільне обговорення цієї проблеми в школі і вдома з однолітками, батьками.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Настановчий</w:t>
      </w:r>
      <w:proofErr w:type="spellEnd"/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-  Стартова 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стріч із членами учкому 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>(створення ініціативної групи, формування мети і завдань проекту, розподіл обов’язків).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>Очікувані результати: зібрати і проаналізувати інформацію про проблему.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«Організаційний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>» - Засідання ініціативної групи, обговорення організації проведення заходів, акцій,  благодійних справ.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>Очікувані результати: складаємо план дій, який би міг сприяти процесу розв’язання проблеми.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«Наші плани та дії»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- Взаємодія учасників проекту з дітьми з особливими потребами.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1.Оголошення і проведення шкільної акції «Подаруй частинку серця» 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>2.Проведення заходів  до Всесвітнього дня інвалідів («Повір у себе» ).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3.Привітання з Днем народження дітей з обмеженими можливостями. 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>Волонтерська акція «У дружньому колі з дітьми з особливими потребами» до Дня соціальної справедливості.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>.Залучення  дітей  з обмеженими можливостями  до проведення шкільних акцій , заходів.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результати: часткове вирішення проблеми підтримки дітей, що потребують уваги, силами школярів безпосередньо через свою практичну участь у різноманітних доброчинних акціях, заходах; публічна презентація матеріалів, яка дасть поштовх для подальшого розв’язання проблеми.</w:t>
      </w:r>
    </w:p>
    <w:p w:rsid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«Аналітичний»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-  Аналіз та підведення підсумків. </w:t>
      </w:r>
    </w:p>
    <w:p w:rsidR="00A97EEF" w:rsidRPr="004C294C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-2-            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lastRenderedPageBreak/>
        <w:t>Очікувані результати: проінформувати широку аудиторію про важливість обраної проблеми, представити шляхи реалізації цієї проблеми в умовах нашого суспільства, критично оцінити свою роботу.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реалізації проекту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: шляхом практичної діяльності </w:t>
      </w:r>
      <w:r w:rsidRPr="004C294C">
        <w:rPr>
          <w:rFonts w:ascii="Times New Roman" w:hAnsi="Times New Roman" w:cs="Times New Roman"/>
          <w:bCs/>
          <w:sz w:val="28"/>
          <w:szCs w:val="28"/>
          <w:lang w:val="uk-UA"/>
        </w:rPr>
        <w:t>створити умови для соціалізації дітей з обмеженими можливостями в навчальній та позаурочній сферах.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b/>
          <w:sz w:val="28"/>
          <w:szCs w:val="28"/>
          <w:lang w:val="uk-UA"/>
        </w:rPr>
        <w:t>Соціальний ефект від впровадження проекту: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яльність  школярів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Воскодавської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не дасть залишитися байдужими жодного жителя нашого району, приверне увагу до актуальних проблем і змусить задуматися дорослих над шляхами їх вирішення.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94C" w:rsidRPr="004C294C" w:rsidRDefault="004C294C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95" w:rsidRDefault="00CB5295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EF" w:rsidRPr="004C294C" w:rsidRDefault="00A97EEF" w:rsidP="004C29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-3-</w:t>
      </w:r>
      <w:bookmarkStart w:id="0" w:name="_GoBack"/>
      <w:bookmarkEnd w:id="0"/>
    </w:p>
    <w:sectPr w:rsidR="00A97EEF" w:rsidRPr="004C294C" w:rsidSect="004C294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2F5"/>
    <w:multiLevelType w:val="hybridMultilevel"/>
    <w:tmpl w:val="B630D4F8"/>
    <w:lvl w:ilvl="0" w:tplc="14B84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C50E1"/>
    <w:multiLevelType w:val="hybridMultilevel"/>
    <w:tmpl w:val="1644989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1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69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43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28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5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AA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CF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48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76BE4"/>
    <w:multiLevelType w:val="hybridMultilevel"/>
    <w:tmpl w:val="2BC81BB2"/>
    <w:lvl w:ilvl="0" w:tplc="DDC21F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B63F1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4E7F4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2E434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920D3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9347DB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CAE08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5AA672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44CC42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4C"/>
    <w:rsid w:val="004C294C"/>
    <w:rsid w:val="00A97EEF"/>
    <w:rsid w:val="00C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2015-05-21T08:41:00Z</dcterms:created>
  <dcterms:modified xsi:type="dcterms:W3CDTF">2015-05-26T04:59:00Z</dcterms:modified>
</cp:coreProperties>
</file>